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748" w:rsidRDefault="006817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1748" w:rsidRDefault="00681748">
      <w:pPr>
        <w:pStyle w:val="ConsPlusNormal"/>
        <w:jc w:val="both"/>
        <w:outlineLvl w:val="0"/>
      </w:pPr>
    </w:p>
    <w:p w:rsidR="00681748" w:rsidRDefault="00681748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681748" w:rsidRDefault="00681748">
      <w:pPr>
        <w:pStyle w:val="ConsPlusTitle"/>
        <w:jc w:val="both"/>
      </w:pPr>
    </w:p>
    <w:p w:rsidR="00681748" w:rsidRDefault="00681748">
      <w:pPr>
        <w:pStyle w:val="ConsPlusTitle"/>
        <w:jc w:val="center"/>
      </w:pPr>
      <w:r>
        <w:t>ПОСТАНОВЛЕНИЕ</w:t>
      </w:r>
    </w:p>
    <w:p w:rsidR="00681748" w:rsidRDefault="00681748">
      <w:pPr>
        <w:pStyle w:val="ConsPlusTitle"/>
        <w:jc w:val="center"/>
      </w:pPr>
      <w:r>
        <w:t>от 11 февраля 2020 г. N 56</w:t>
      </w:r>
    </w:p>
    <w:p w:rsidR="00681748" w:rsidRDefault="00681748">
      <w:pPr>
        <w:pStyle w:val="ConsPlusTitle"/>
        <w:jc w:val="both"/>
      </w:pPr>
    </w:p>
    <w:p w:rsidR="00681748" w:rsidRDefault="00681748">
      <w:pPr>
        <w:pStyle w:val="ConsPlusTitle"/>
        <w:jc w:val="center"/>
      </w:pPr>
      <w:r>
        <w:t>ОБ УТВЕРЖДЕНИИ ПОРЯДКА ОРГАНИЗАЦИИ ДЕЯТЕЛЬНОСТИ ПРИЮТОВ</w:t>
      </w:r>
    </w:p>
    <w:p w:rsidR="00681748" w:rsidRDefault="00681748">
      <w:pPr>
        <w:pStyle w:val="ConsPlusTitle"/>
        <w:jc w:val="center"/>
      </w:pPr>
      <w:r>
        <w:t>ДЛЯ ЖИВОТНЫХ И УСТАНОВЛЕНИЯ НОРМ СОДЕРЖАНИЯ ЖИВОТНЫХ В НИХ</w:t>
      </w:r>
    </w:p>
    <w:p w:rsidR="00681748" w:rsidRDefault="006817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17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48" w:rsidRDefault="006817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48" w:rsidRDefault="006817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1748" w:rsidRDefault="006817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1748" w:rsidRDefault="006817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681748" w:rsidRDefault="00681748">
            <w:pPr>
              <w:pStyle w:val="ConsPlusNormal"/>
              <w:jc w:val="center"/>
            </w:pPr>
            <w:r>
              <w:rPr>
                <w:color w:val="392C69"/>
              </w:rPr>
              <w:t>от 14.02.2022 N 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48" w:rsidRDefault="00681748">
            <w:pPr>
              <w:spacing w:after="1" w:line="0" w:lineRule="atLeast"/>
            </w:pPr>
          </w:p>
        </w:tc>
      </w:tr>
    </w:tbl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7</w:t>
        </w:r>
      </w:hyperlink>
      <w:r>
        <w:t xml:space="preserve">, </w:t>
      </w:r>
      <w:hyperlink r:id="rId7" w:history="1">
        <w:r>
          <w:rPr>
            <w:color w:val="0000FF"/>
          </w:rPr>
          <w:t>частью 13 статьи 16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23.11.2019 N 1504 "Об утверждении методических указаний по организации деятельности приютов для животных и установлению норм содержания животных в них", законами Кемеровской области - Кузбасса от 24.12.2019 </w:t>
      </w:r>
      <w:hyperlink r:id="rId9" w:history="1">
        <w:r>
          <w:rPr>
            <w:color w:val="0000FF"/>
          </w:rPr>
          <w:t>N 150-ОЗ</w:t>
        </w:r>
      </w:hyperlink>
      <w:r>
        <w:t xml:space="preserve">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владельцев", от 13.01.2020 </w:t>
      </w:r>
      <w:hyperlink r:id="rId10" w:history="1">
        <w:r>
          <w:rPr>
            <w:color w:val="0000FF"/>
          </w:rPr>
          <w:t>N 8-ОЗ</w:t>
        </w:r>
      </w:hyperlink>
      <w:r>
        <w:t xml:space="preserve"> "Об установлении полномочий Правительства Кемеровской области - Кузбасса в сфере обращения с животными" Правительство Кемеровской области - Кузбасса постановляет: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 и установления норм содержания животных в них.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агропромышленному комплексу) Ильина Д.П.</w:t>
      </w:r>
    </w:p>
    <w:p w:rsidR="00681748" w:rsidRDefault="00681748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14.02.2022 N 76)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right"/>
      </w:pPr>
      <w:r>
        <w:t>И.о. Губернатора</w:t>
      </w:r>
    </w:p>
    <w:p w:rsidR="00681748" w:rsidRDefault="00681748">
      <w:pPr>
        <w:pStyle w:val="ConsPlusNormal"/>
        <w:jc w:val="right"/>
      </w:pPr>
      <w:r>
        <w:t>Кемеровской области - Кузбасса</w:t>
      </w:r>
    </w:p>
    <w:p w:rsidR="00681748" w:rsidRDefault="00681748">
      <w:pPr>
        <w:pStyle w:val="ConsPlusNormal"/>
        <w:jc w:val="right"/>
      </w:pPr>
      <w:r>
        <w:t>В.Н.ТЕЛЕГИН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right"/>
        <w:outlineLvl w:val="0"/>
      </w:pPr>
      <w:r>
        <w:t>Утвержден</w:t>
      </w:r>
    </w:p>
    <w:p w:rsidR="00681748" w:rsidRDefault="00681748">
      <w:pPr>
        <w:pStyle w:val="ConsPlusNormal"/>
        <w:jc w:val="right"/>
      </w:pPr>
      <w:r>
        <w:t>постановлением Правительства</w:t>
      </w:r>
    </w:p>
    <w:p w:rsidR="00681748" w:rsidRDefault="00681748">
      <w:pPr>
        <w:pStyle w:val="ConsPlusNormal"/>
        <w:jc w:val="right"/>
      </w:pPr>
      <w:r>
        <w:t>Кемеровской области - Кузбасса</w:t>
      </w:r>
    </w:p>
    <w:p w:rsidR="00681748" w:rsidRDefault="00681748">
      <w:pPr>
        <w:pStyle w:val="ConsPlusNormal"/>
        <w:jc w:val="right"/>
      </w:pPr>
      <w:r>
        <w:t>от 11 февраля 2020 г. N 56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Title"/>
        <w:jc w:val="center"/>
      </w:pPr>
      <w:bookmarkStart w:id="0" w:name="P32"/>
      <w:bookmarkEnd w:id="0"/>
      <w:r>
        <w:t>ПОРЯДОК</w:t>
      </w:r>
    </w:p>
    <w:p w:rsidR="00681748" w:rsidRDefault="00681748">
      <w:pPr>
        <w:pStyle w:val="ConsPlusTitle"/>
        <w:jc w:val="center"/>
      </w:pPr>
      <w:r>
        <w:t>ОРГАНИЗАЦИИ ДЕЯТЕЛЬНОСТИ ПРИЮТОВ ДЛЯ ЖИВОТНЫХ</w:t>
      </w:r>
    </w:p>
    <w:p w:rsidR="00681748" w:rsidRDefault="00681748">
      <w:pPr>
        <w:pStyle w:val="ConsPlusTitle"/>
        <w:jc w:val="center"/>
      </w:pPr>
      <w:r>
        <w:t>И УСТАНОВЛЕНИЯ НОРМ СОДЕРЖАНИЯ ЖИВОТНЫХ В НИХ</w:t>
      </w:r>
    </w:p>
    <w:p w:rsidR="00681748" w:rsidRDefault="006817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817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48" w:rsidRDefault="006817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48" w:rsidRDefault="006817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1748" w:rsidRDefault="006817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1748" w:rsidRDefault="006817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681748" w:rsidRDefault="00681748">
            <w:pPr>
              <w:pStyle w:val="ConsPlusNormal"/>
              <w:jc w:val="center"/>
            </w:pPr>
            <w:r>
              <w:rPr>
                <w:color w:val="392C69"/>
              </w:rPr>
              <w:t>от 14.02.2022 N 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1748" w:rsidRDefault="00681748">
            <w:pPr>
              <w:spacing w:after="1" w:line="0" w:lineRule="atLeast"/>
            </w:pPr>
          </w:p>
        </w:tc>
      </w:tr>
    </w:tbl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3" w:history="1">
        <w:r>
          <w:rPr>
            <w:color w:val="0000FF"/>
          </w:rPr>
          <w:t>пунктом 1 части 1 статьи 7</w:t>
        </w:r>
      </w:hyperlink>
      <w:r>
        <w:t xml:space="preserve">, </w:t>
      </w:r>
      <w:hyperlink r:id="rId14" w:history="1">
        <w:r>
          <w:rPr>
            <w:color w:val="0000FF"/>
          </w:rPr>
          <w:t>частью 13 статьи 16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 закон),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23.11.2019 N 1504 "Об утверждении методических указаний по организации деятельности приютов для животных и установлению норм содержания животных в них", законами Кемеровской области - Кузбасса от 24.12.2019 </w:t>
      </w:r>
      <w:hyperlink r:id="rId16" w:history="1">
        <w:r>
          <w:rPr>
            <w:color w:val="0000FF"/>
          </w:rPr>
          <w:t>N 150-ОЗ</w:t>
        </w:r>
      </w:hyperlink>
      <w:r>
        <w:t xml:space="preserve">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владельцев", от 13.01.2020 </w:t>
      </w:r>
      <w:hyperlink r:id="rId17" w:history="1">
        <w:r>
          <w:rPr>
            <w:color w:val="0000FF"/>
          </w:rPr>
          <w:t>N 8-ОЗ</w:t>
        </w:r>
      </w:hyperlink>
      <w:r>
        <w:t xml:space="preserve"> "Об установлении полномочий Правительства Кемеровской области - Кузбасса в сфере обращения с животными".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2. В целях настоящего Порядка под приютами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 Под животными понимаются животные, которые не имеют владельцев или владельцы которых неизвестны, животные, от права собственности на которых владельцы отказались.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3. Приюты могут быть предназначены для смешанного содержания животных разных видов и пород, учитывая их биологическую совместимость, или иметь специализацию по содержанию только одного определенного вида или породы животных.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4. Приюты должны располагать: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вольерами для содержания собак;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теплыми вентилируемыми помещениями для содержания кошек (в течение года температура в них должна поддерживаться в пределах нормы);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площадкой для выгула собак;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блоком изолятора;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блоком карантина;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ветеринарным блоком;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дезинфекционно-моечным помещением;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бытовым помещением для обслуживающего персонала;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хозяйственными помещениями для хранения кормов, обеспечивающими условия хранения, определенные изготовителем кормов, или кормокухней для приготовления кормов из натуральных продуктов;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складом для хранения опилок, сена или другого подстилочного материала, инвентаря;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морозильными камерами для временного хранения биологических отходов;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 xml:space="preserve">контейнерной площадкой, контейнерами для твердых бытовых отходов и контейнерами для </w:t>
      </w:r>
      <w:r>
        <w:lastRenderedPageBreak/>
        <w:t>биологических отходов.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5. Приют должен иметь централизованные, децентрализованные или иные системы водоснабжения и водоотведения, электро, теплоснабжения, наружного освещения.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 xml:space="preserve">6. Владельцы приютов и уполномоченные ими лица должны соблюдать требования к содержанию животных и организации деятельности приютов, установленные </w:t>
      </w:r>
      <w:hyperlink r:id="rId18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9" w:history="1">
        <w:r>
          <w:rPr>
            <w:color w:val="0000FF"/>
          </w:rPr>
          <w:t>16</w:t>
        </w:r>
      </w:hyperlink>
      <w:r>
        <w:t xml:space="preserve"> Федерального закона.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7. К ежедневному содержанию животных относятся: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осмотр всех животных и мест их содержания;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кормление, поение животных;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выгул собак, включая физические нагрузки;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уборка и дезинфекция мест содержания животных, площадок для выгула и подсобных помещений;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мытье посуды для животных и инвентаря, лотков для кошек;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замена гигиенического наполнителя (для кошек);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частичная или полная замена подстилочных материалов (сена, опилок или иного подстилочного материала) в помещениях (вольерах) (для собак).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8. Вывоз биологических отходов и их утилизация осуществляется на регулярной основе специализированными организациями на договорной основе в соответствии с установленными ветеринарно-санитарными правилами сбора, утилизации и уничтожения биологических отходов.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9. Животные в приюте могут содержаться как в индивидуальных, так и в групповых вольерах и клетках в зависимости от социализации животных и их индивидуальной совместимости. Собаки и кошки должны содержаться раздельно.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Новорожденные животные должны содержаться с матерью до окончания периода естественного кормления (не менее 1 месяца с момента рождения).</w:t>
      </w:r>
    </w:p>
    <w:p w:rsidR="00681748" w:rsidRDefault="0068174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14.02.2022 N 76)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10. Вольер для каждой собаки включает минимально 2 кв. м пространства для движения (открытый вольер) и 1 кв. м крытого вольера (будки, кабины). Будка (кабина) должна защищать животное от холода, осадков, жары и других погодных явлений и должна обеспечивать нормальную температуру воздуха при нахождении в ней собаки.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11. Размеры площадки для выгула собак должны быть достаточными для выгула в течение суток всех животных, содержащихся в приюте. Численность одновременно выгуливаемых собак определяется из расчета 8 кв. м площади на одну собаку. Высота ограждения должна составлять не менее 2 м.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12. Вход в помещение для содержания кошек должен быть оборудован буферной зоной, состоящей из сетчатого тамбура.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 xml:space="preserve">Помещение для кошек должно состоять из крытой утепленной части, необходимой для обеспечения минимальных потребностей животного в движении и примыкающей к ней выгульной площадки или помещения в отапливаемом строении приюта, оборудованном клетками или вольерами группового содержания, при соблюдении нормы не менее 1 кв. м площади на одно животное. Утепленная часть должна защищать кошек от холода, осадков, жары и других погодных </w:t>
      </w:r>
      <w:r>
        <w:lastRenderedPageBreak/>
        <w:t>явлений и обеспечивать нормальную температуру при нахождении в нем кошки.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Лотки для испражнений должны устанавливаться из расчета не менее 1 лотка на 3 кошки.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Площадка для выгула кошек должна примыкать к помещению для содержания и быть огорожена со всех сторон, в том числе сверху. Численность одновременно выгуливаемых кошек определяется из расчета 1 кв. м площади на 1 кошку.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13. Порядок посещения приютов добровольцами (волонтерами), владельцами животных в целях поиска потерявшихся животных, иными посетителями, а также приема гуманитарной помощи размещаются на стендах при входе в приют.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 xml:space="preserve">14. В приюте для животных осуществляется учет и регистрация всех содержащихся животных. Формами такого учета являются </w:t>
      </w:r>
      <w:hyperlink w:anchor="P130" w:history="1">
        <w:r>
          <w:rPr>
            <w:color w:val="0000FF"/>
          </w:rPr>
          <w:t>журнал</w:t>
        </w:r>
      </w:hyperlink>
      <w:r>
        <w:t xml:space="preserve"> движения животных в приюте по форме согласно приложению N 1 к настоящему Порядку и индивидуальная </w:t>
      </w:r>
      <w:hyperlink w:anchor="P177" w:history="1">
        <w:r>
          <w:rPr>
            <w:color w:val="0000FF"/>
          </w:rPr>
          <w:t>карточка</w:t>
        </w:r>
      </w:hyperlink>
      <w:r>
        <w:t xml:space="preserve"> учета, оформленная на каждое поступившее в приют животное, по форме согласно приложению N 2 к настоящему Порядку. Индивидуальная карточка учета животного подлежит ведению в течение всего времени нахождения животного в приюте на бумажном и электронном носителях. Срок хранения указанной информации составляет 3 года.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15. После поступления отловленных животных в приют осуществляется их первичный осмотр и оценка здоровья специалистом в области ветеринарии.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16. В ходе первичного осмотра определяется общее состояние здоровья животных, наличие или отсутствие внешних признаков инфекционных заболеваний, травм, признаков жестокого обращения с животным, признаков наличия у животных владельцев, а также устанавливается необходимость оказания животному неотложной ветеринарной помощи. Результаты осмотра каждого животного фиксируются в индивидуальной карточке учета животного.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17. Оказание неотложной ветеринарной помощи отловленным животным осуществляется на основании результатов первичного осмотра.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18. Лечение животных может осуществляться в приюте при наличии необходимого оборудования, лекарственных препаратов, условий и специалиста в области ветеринарии либо в ветеринарной клинике, с которой заключен соответствующий договор.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19. После первичного осмотра и оценки состояния здоровья животных, а также оказания им неотложной ветеринарной помощи все отловленные животные помещаются на карантин.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20. Мероприятия по обязательному карантинированию проводятся в блоке карантина приюта в течение 10 дней под наблюдением специалиста в области ветеринарии.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21. После карантинирования клинически здоровые животные вакцинируются против бешенства и иных заболеваний, опасных для человека и животных, и проходят операцию по стерилизации.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22. Целью стерилизации является снижение численности животных путем предотвращения появления у них нежелательного потомства, а также улучшение эпизоотической и эпидемической обстановки.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23. Решение о возможности проведения стерилизации каждого животного принимается специалистом в области ветеринарии по результатам осмотра, с учетом возраста и особенностей физиологического состояния животного.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24. Стерилизация осуществляется в специально оборудованном помещении.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lastRenderedPageBreak/>
        <w:t>Животные после стерилизации содержатся в закрытом утепленном помещении, оборудованном клетками, в котором созданы условия для послеоперационного ухода за животными.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В период осуществления послеоперационного ухода за животными осуществляется врачебный осмотр животного, и в случае необходимости животному оказывается ветеринарная помощь.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25. Выбытие животного из приюта до завершения мероприятий по послеоперационному уходу за животными возможно только в случае возврата потерявшегося животного его владельцу по письменному заявлению.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26. Животные, имеющие на ошейниках или иных предметах сведения о владельцах, возвращаются владельцам животных.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Передача информации владельцам животных о нахождении их питомцев в приюте производится руководителем приюта в срок не позднее суток со дня поступления животного в приют. Передача животного владельцу осуществляется по его письменному заявлению.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В случае если при приеме в приют у животного отсутствовала идентификация, но в дальнейшем животное было обнаружено владельцем, то возврат потерявшегося животного владельцу осуществляется в любой период проведения мероприятий в приюте.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27. Сведения (фотография, краткое описание, дата, место обнаружения и иные дополнительные сведения) о каждом из поступивших в приют животном без владельца и животном, от права собственности на которое владелец отказался, размещаются руководителем приюта в информационно-телекоммуникационной сети "Интернет" не позднее чем в течение 3 дней со дня поступления соответствующего животного в приют.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28. При проведении проверок по требованию должностных лиц органов государственного надзора в области обращения с животными руководитель приюта предоставляет животных, находящихся в приюте.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29. Все животные, поступившие в приют, подлежат обязательному мечению неснимаемыми и несмываемыми метками.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Мечение животных может осуществляться как элемент действий при отлове животных для индивидуальной идентификации отловленных животных на последующих этапах либо после карантинирования, вакцинации и стерилизации животных.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Мечение животных осуществляется одним из следующих способов: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путем установки на ухе животного специальной клипсы с уникальным номером;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путем имплантации ему электронного чипа, содержащего информацию о животном.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30. 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 xml:space="preserve">Решение о наличии показания и необходимости умерщвления животных без владельцев принимается специалистом в области ветеринарии и руководителем приюта. В случае </w:t>
      </w:r>
      <w:r>
        <w:lastRenderedPageBreak/>
        <w:t>обнаружения владельца потерявшегося животного необходимо также письменное согласие владельца животного на умерщвление.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 xml:space="preserve">О проведении умерщвления животного составляется </w:t>
      </w:r>
      <w:hyperlink w:anchor="P257" w:history="1">
        <w:r>
          <w:rPr>
            <w:color w:val="0000FF"/>
          </w:rPr>
          <w:t>акт</w:t>
        </w:r>
      </w:hyperlink>
      <w:r>
        <w:t xml:space="preserve"> эвтаназии животного без владельцев по форме согласно приложению N 3 к настоящему Порядку.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При умерщвлении животных обязательно предварительное медикаментозное отключение сознания животного.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До проведения процедуры умерщвления животное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31. Трупы животных до вывоза на уничтожение хранятся в морозильной камере для биологических отходов и уничтожаются в соответствии с установленными ветеринарно-санитарными правилами сбора, утилизации и уничтожения биологических отходов.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32. После завершения карантинирования, лечения (при необходимости), мечения, вакцинации и стерилизации животных такие животные возвращаются на прежние места их обитания.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Отловленные беременные животные, беременность которых нельзя искусственно прервать из-за поздних сроков беременности или негативных последствий для их здоровья, должны содержаться в приюте до момента возвращения их на прежние места обитания после рождения потомства, истечения сроков послеродовой реабилитации животного и проведения необходимых процедур вакцинации и стерилизации.</w:t>
      </w:r>
    </w:p>
    <w:p w:rsidR="00681748" w:rsidRDefault="0068174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14.02.2022 N 76)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Молодые животные содержатся в приюте для животных до срока возможного проведения необходимых процедур вакцинации и стерилизации.</w:t>
      </w:r>
    </w:p>
    <w:p w:rsidR="00681748" w:rsidRDefault="0068174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14.02.2022 N 76)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33. При возврате животных на прежние места их обитания индивидуальные предприниматели и юридические лица, осуществляющие возврат животных, обязаны вести видеозапись процесса возврата животных.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34. Содержание животных в приюте заканчивается в случаях: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возврата не проявляющих немотивированной агрессивности, вакцинированных и стерилизованных животных на прежние места их обитания;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возврата потерявшихся животных;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передачи вакцинированных, стерилизованных и неагрессивных животных, содержащихся в приюте, новому владельцу;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передачи животных в другой приют;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умерщвления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681748" w:rsidRDefault="00681748">
      <w:pPr>
        <w:pStyle w:val="ConsPlusNormal"/>
        <w:spacing w:before="220"/>
        <w:ind w:firstLine="540"/>
        <w:jc w:val="both"/>
      </w:pPr>
      <w:r>
        <w:t>естественной смерти животного.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right"/>
        <w:outlineLvl w:val="1"/>
      </w:pPr>
      <w:r>
        <w:t>Приложение N 1</w:t>
      </w:r>
    </w:p>
    <w:p w:rsidR="00681748" w:rsidRDefault="00681748">
      <w:pPr>
        <w:pStyle w:val="ConsPlusNormal"/>
        <w:jc w:val="right"/>
      </w:pPr>
      <w:r>
        <w:t>к Порядку организации</w:t>
      </w:r>
    </w:p>
    <w:p w:rsidR="00681748" w:rsidRDefault="00681748">
      <w:pPr>
        <w:pStyle w:val="ConsPlusNormal"/>
        <w:jc w:val="right"/>
      </w:pPr>
      <w:r>
        <w:t>деятельности приютов для</w:t>
      </w:r>
    </w:p>
    <w:p w:rsidR="00681748" w:rsidRDefault="00681748">
      <w:pPr>
        <w:pStyle w:val="ConsPlusNormal"/>
        <w:jc w:val="right"/>
      </w:pPr>
      <w:r>
        <w:t>животных и установления норм</w:t>
      </w:r>
    </w:p>
    <w:p w:rsidR="00681748" w:rsidRDefault="00681748">
      <w:pPr>
        <w:pStyle w:val="ConsPlusNormal"/>
        <w:jc w:val="right"/>
      </w:pPr>
      <w:r>
        <w:t>содержания животных в них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center"/>
      </w:pPr>
      <w:bookmarkStart w:id="1" w:name="P130"/>
      <w:bookmarkEnd w:id="1"/>
      <w:r>
        <w:t>Журнал</w:t>
      </w:r>
    </w:p>
    <w:p w:rsidR="00681748" w:rsidRDefault="00681748">
      <w:pPr>
        <w:pStyle w:val="ConsPlusNormal"/>
        <w:jc w:val="center"/>
      </w:pPr>
      <w:r>
        <w:t>движения животных в приюте для животных</w:t>
      </w:r>
    </w:p>
    <w:p w:rsidR="00681748" w:rsidRDefault="00681748">
      <w:pPr>
        <w:pStyle w:val="ConsPlusNormal"/>
        <w:jc w:val="center"/>
      </w:pPr>
      <w:r>
        <w:t>с "__"__________ г. по "__"________ г.</w:t>
      </w:r>
    </w:p>
    <w:p w:rsidR="00681748" w:rsidRDefault="00681748">
      <w:pPr>
        <w:pStyle w:val="ConsPlusNormal"/>
        <w:jc w:val="both"/>
      </w:pPr>
    </w:p>
    <w:p w:rsidR="00681748" w:rsidRDefault="00681748">
      <w:pPr>
        <w:sectPr w:rsidR="00681748" w:rsidSect="00537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1077"/>
        <w:gridCol w:w="1077"/>
        <w:gridCol w:w="907"/>
        <w:gridCol w:w="907"/>
        <w:gridCol w:w="1020"/>
        <w:gridCol w:w="1077"/>
        <w:gridCol w:w="1020"/>
        <w:gridCol w:w="1077"/>
        <w:gridCol w:w="907"/>
        <w:gridCol w:w="907"/>
      </w:tblGrid>
      <w:tr w:rsidR="00681748">
        <w:tc>
          <w:tcPr>
            <w:tcW w:w="624" w:type="dxa"/>
            <w:vMerge w:val="restart"/>
          </w:tcPr>
          <w:p w:rsidR="00681748" w:rsidRDefault="0068174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105" w:type="dxa"/>
            <w:gridSpan w:val="8"/>
          </w:tcPr>
          <w:p w:rsidR="00681748" w:rsidRDefault="00681748">
            <w:pPr>
              <w:pStyle w:val="ConsPlusNormal"/>
              <w:jc w:val="center"/>
            </w:pPr>
            <w:r>
              <w:t>Поступление животного</w:t>
            </w:r>
          </w:p>
        </w:tc>
        <w:tc>
          <w:tcPr>
            <w:tcW w:w="2891" w:type="dxa"/>
            <w:gridSpan w:val="3"/>
          </w:tcPr>
          <w:p w:rsidR="00681748" w:rsidRDefault="00681748">
            <w:pPr>
              <w:pStyle w:val="ConsPlusNormal"/>
              <w:jc w:val="center"/>
            </w:pPr>
            <w:r>
              <w:t>Выбытие животного</w:t>
            </w:r>
          </w:p>
        </w:tc>
      </w:tr>
      <w:tr w:rsidR="00681748">
        <w:tc>
          <w:tcPr>
            <w:tcW w:w="624" w:type="dxa"/>
            <w:vMerge/>
          </w:tcPr>
          <w:p w:rsidR="00681748" w:rsidRDefault="00681748">
            <w:pPr>
              <w:spacing w:after="1" w:line="0" w:lineRule="atLeast"/>
            </w:pPr>
          </w:p>
        </w:tc>
        <w:tc>
          <w:tcPr>
            <w:tcW w:w="1020" w:type="dxa"/>
          </w:tcPr>
          <w:p w:rsidR="00681748" w:rsidRDefault="00681748">
            <w:pPr>
              <w:pStyle w:val="ConsPlusNormal"/>
              <w:jc w:val="center"/>
            </w:pPr>
            <w:r>
              <w:t>Дата поступления животного</w:t>
            </w:r>
          </w:p>
        </w:tc>
        <w:tc>
          <w:tcPr>
            <w:tcW w:w="1077" w:type="dxa"/>
          </w:tcPr>
          <w:p w:rsidR="00681748" w:rsidRDefault="00681748">
            <w:pPr>
              <w:pStyle w:val="ConsPlusNormal"/>
              <w:jc w:val="center"/>
            </w:pPr>
            <w:r>
              <w:t>Основания для приема животного</w:t>
            </w:r>
          </w:p>
        </w:tc>
        <w:tc>
          <w:tcPr>
            <w:tcW w:w="1077" w:type="dxa"/>
          </w:tcPr>
          <w:p w:rsidR="00681748" w:rsidRDefault="00681748">
            <w:pPr>
              <w:pStyle w:val="ConsPlusNormal"/>
              <w:jc w:val="center"/>
            </w:pPr>
            <w:r>
              <w:t>Реквизиты акта поступления животного</w:t>
            </w:r>
          </w:p>
        </w:tc>
        <w:tc>
          <w:tcPr>
            <w:tcW w:w="907" w:type="dxa"/>
          </w:tcPr>
          <w:p w:rsidR="00681748" w:rsidRDefault="00681748">
            <w:pPr>
              <w:pStyle w:val="ConsPlusNormal"/>
              <w:jc w:val="center"/>
            </w:pPr>
            <w:r>
              <w:t>Вид и пол животного</w:t>
            </w:r>
          </w:p>
        </w:tc>
        <w:tc>
          <w:tcPr>
            <w:tcW w:w="907" w:type="dxa"/>
          </w:tcPr>
          <w:p w:rsidR="00681748" w:rsidRDefault="00681748">
            <w:pPr>
              <w:pStyle w:val="ConsPlusNormal"/>
              <w:jc w:val="center"/>
            </w:pPr>
            <w:r>
              <w:t>Кличка животного</w:t>
            </w:r>
          </w:p>
        </w:tc>
        <w:tc>
          <w:tcPr>
            <w:tcW w:w="1020" w:type="dxa"/>
          </w:tcPr>
          <w:p w:rsidR="00681748" w:rsidRDefault="00681748">
            <w:pPr>
              <w:pStyle w:val="ConsPlusNormal"/>
              <w:jc w:val="center"/>
            </w:pPr>
            <w:r>
              <w:t>Окрас животного</w:t>
            </w:r>
          </w:p>
        </w:tc>
        <w:tc>
          <w:tcPr>
            <w:tcW w:w="1077" w:type="dxa"/>
          </w:tcPr>
          <w:p w:rsidR="00681748" w:rsidRDefault="00681748">
            <w:pPr>
              <w:pStyle w:val="ConsPlusNormal"/>
              <w:jc w:val="center"/>
            </w:pPr>
            <w:r>
              <w:t>Данные о маркировании животного</w:t>
            </w:r>
          </w:p>
        </w:tc>
        <w:tc>
          <w:tcPr>
            <w:tcW w:w="1020" w:type="dxa"/>
          </w:tcPr>
          <w:p w:rsidR="00681748" w:rsidRDefault="00681748">
            <w:pPr>
              <w:pStyle w:val="ConsPlusNormal"/>
              <w:jc w:val="center"/>
            </w:pPr>
            <w:r>
              <w:t>Возраст животного</w:t>
            </w:r>
          </w:p>
        </w:tc>
        <w:tc>
          <w:tcPr>
            <w:tcW w:w="1077" w:type="dxa"/>
          </w:tcPr>
          <w:p w:rsidR="00681748" w:rsidRDefault="00681748">
            <w:pPr>
              <w:pStyle w:val="ConsPlusNormal"/>
              <w:jc w:val="center"/>
            </w:pPr>
            <w:r>
              <w:t>Дата выбытия животного</w:t>
            </w:r>
          </w:p>
        </w:tc>
        <w:tc>
          <w:tcPr>
            <w:tcW w:w="907" w:type="dxa"/>
          </w:tcPr>
          <w:p w:rsidR="00681748" w:rsidRDefault="00681748">
            <w:pPr>
              <w:pStyle w:val="ConsPlusNormal"/>
              <w:jc w:val="center"/>
            </w:pPr>
            <w:r>
              <w:t>Причина выбытия животного</w:t>
            </w:r>
          </w:p>
        </w:tc>
        <w:tc>
          <w:tcPr>
            <w:tcW w:w="907" w:type="dxa"/>
          </w:tcPr>
          <w:p w:rsidR="00681748" w:rsidRDefault="00681748">
            <w:pPr>
              <w:pStyle w:val="ConsPlusNormal"/>
              <w:jc w:val="center"/>
            </w:pPr>
            <w:r>
              <w:t>Реквизиты акта выбытия животного</w:t>
            </w:r>
          </w:p>
        </w:tc>
      </w:tr>
      <w:tr w:rsidR="00681748">
        <w:tc>
          <w:tcPr>
            <w:tcW w:w="624" w:type="dxa"/>
          </w:tcPr>
          <w:p w:rsidR="00681748" w:rsidRDefault="00681748">
            <w:pPr>
              <w:pStyle w:val="ConsPlusNormal"/>
            </w:pPr>
          </w:p>
        </w:tc>
        <w:tc>
          <w:tcPr>
            <w:tcW w:w="1020" w:type="dxa"/>
          </w:tcPr>
          <w:p w:rsidR="00681748" w:rsidRDefault="00681748">
            <w:pPr>
              <w:pStyle w:val="ConsPlusNormal"/>
            </w:pPr>
          </w:p>
        </w:tc>
        <w:tc>
          <w:tcPr>
            <w:tcW w:w="1077" w:type="dxa"/>
          </w:tcPr>
          <w:p w:rsidR="00681748" w:rsidRDefault="00681748">
            <w:pPr>
              <w:pStyle w:val="ConsPlusNormal"/>
            </w:pPr>
          </w:p>
        </w:tc>
        <w:tc>
          <w:tcPr>
            <w:tcW w:w="1077" w:type="dxa"/>
          </w:tcPr>
          <w:p w:rsidR="00681748" w:rsidRDefault="00681748">
            <w:pPr>
              <w:pStyle w:val="ConsPlusNormal"/>
            </w:pPr>
          </w:p>
        </w:tc>
        <w:tc>
          <w:tcPr>
            <w:tcW w:w="907" w:type="dxa"/>
          </w:tcPr>
          <w:p w:rsidR="00681748" w:rsidRDefault="00681748">
            <w:pPr>
              <w:pStyle w:val="ConsPlusNormal"/>
            </w:pPr>
          </w:p>
        </w:tc>
        <w:tc>
          <w:tcPr>
            <w:tcW w:w="907" w:type="dxa"/>
          </w:tcPr>
          <w:p w:rsidR="00681748" w:rsidRDefault="00681748">
            <w:pPr>
              <w:pStyle w:val="ConsPlusNormal"/>
            </w:pPr>
          </w:p>
        </w:tc>
        <w:tc>
          <w:tcPr>
            <w:tcW w:w="1020" w:type="dxa"/>
          </w:tcPr>
          <w:p w:rsidR="00681748" w:rsidRDefault="00681748">
            <w:pPr>
              <w:pStyle w:val="ConsPlusNormal"/>
            </w:pPr>
          </w:p>
        </w:tc>
        <w:tc>
          <w:tcPr>
            <w:tcW w:w="1077" w:type="dxa"/>
          </w:tcPr>
          <w:p w:rsidR="00681748" w:rsidRDefault="00681748">
            <w:pPr>
              <w:pStyle w:val="ConsPlusNormal"/>
            </w:pPr>
          </w:p>
        </w:tc>
        <w:tc>
          <w:tcPr>
            <w:tcW w:w="1020" w:type="dxa"/>
          </w:tcPr>
          <w:p w:rsidR="00681748" w:rsidRDefault="00681748">
            <w:pPr>
              <w:pStyle w:val="ConsPlusNormal"/>
            </w:pPr>
          </w:p>
        </w:tc>
        <w:tc>
          <w:tcPr>
            <w:tcW w:w="1077" w:type="dxa"/>
          </w:tcPr>
          <w:p w:rsidR="00681748" w:rsidRDefault="00681748">
            <w:pPr>
              <w:pStyle w:val="ConsPlusNormal"/>
            </w:pPr>
          </w:p>
        </w:tc>
        <w:tc>
          <w:tcPr>
            <w:tcW w:w="907" w:type="dxa"/>
          </w:tcPr>
          <w:p w:rsidR="00681748" w:rsidRDefault="00681748">
            <w:pPr>
              <w:pStyle w:val="ConsPlusNormal"/>
            </w:pPr>
          </w:p>
        </w:tc>
        <w:tc>
          <w:tcPr>
            <w:tcW w:w="907" w:type="dxa"/>
          </w:tcPr>
          <w:p w:rsidR="00681748" w:rsidRDefault="00681748">
            <w:pPr>
              <w:pStyle w:val="ConsPlusNormal"/>
            </w:pPr>
          </w:p>
        </w:tc>
      </w:tr>
    </w:tbl>
    <w:p w:rsidR="00681748" w:rsidRDefault="00681748">
      <w:pPr>
        <w:sectPr w:rsidR="006817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right"/>
        <w:outlineLvl w:val="1"/>
      </w:pPr>
      <w:r>
        <w:t>Приложение N 2</w:t>
      </w:r>
    </w:p>
    <w:p w:rsidR="00681748" w:rsidRDefault="00681748">
      <w:pPr>
        <w:pStyle w:val="ConsPlusNormal"/>
        <w:jc w:val="right"/>
      </w:pPr>
      <w:r>
        <w:t>к Порядку организации</w:t>
      </w:r>
    </w:p>
    <w:p w:rsidR="00681748" w:rsidRDefault="00681748">
      <w:pPr>
        <w:pStyle w:val="ConsPlusNormal"/>
        <w:jc w:val="right"/>
      </w:pPr>
      <w:r>
        <w:t>деятельности приютов для</w:t>
      </w:r>
    </w:p>
    <w:p w:rsidR="00681748" w:rsidRDefault="00681748">
      <w:pPr>
        <w:pStyle w:val="ConsPlusNormal"/>
        <w:jc w:val="right"/>
      </w:pPr>
      <w:r>
        <w:t>животных и установления норм</w:t>
      </w:r>
    </w:p>
    <w:p w:rsidR="00681748" w:rsidRDefault="00681748">
      <w:pPr>
        <w:pStyle w:val="ConsPlusNormal"/>
        <w:jc w:val="right"/>
      </w:pPr>
      <w:r>
        <w:t>содержания животных в них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nformat"/>
        <w:jc w:val="both"/>
      </w:pPr>
      <w:r>
        <w:t>________________________________________________________________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             (наименование организации - исполнителя)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>Фото животного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bookmarkStart w:id="2" w:name="P177"/>
      <w:bookmarkEnd w:id="2"/>
      <w:r>
        <w:t>Карточка учета животного N _____________</w:t>
      </w:r>
    </w:p>
    <w:p w:rsidR="00681748" w:rsidRDefault="00681748">
      <w:pPr>
        <w:pStyle w:val="ConsPlusNonformat"/>
        <w:jc w:val="both"/>
      </w:pPr>
      <w:r>
        <w:t>Отлов: "________"__________ 20_____ г.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__________________________________________________________________________,</w:t>
      </w:r>
    </w:p>
    <w:p w:rsidR="00681748" w:rsidRDefault="00681748">
      <w:pPr>
        <w:pStyle w:val="ConsPlusNonformat"/>
        <w:jc w:val="both"/>
      </w:pPr>
      <w:r>
        <w:t>составили   настоящий   акт   о  том,  что  в  соответствии  с  заявкой  от</w:t>
      </w:r>
    </w:p>
    <w:p w:rsidR="00681748" w:rsidRDefault="00681748">
      <w:pPr>
        <w:pStyle w:val="ConsPlusNonformat"/>
        <w:jc w:val="both"/>
      </w:pPr>
      <w:r>
        <w:t>"______"____________   20____   г.   произвели   отлов   и  транспортировку</w:t>
      </w:r>
    </w:p>
    <w:p w:rsidR="00681748" w:rsidRDefault="00681748">
      <w:pPr>
        <w:pStyle w:val="ConsPlusNonformat"/>
        <w:jc w:val="both"/>
      </w:pPr>
      <w:r>
        <w:t>безнадзорного       животного       из      места      отлова      (адрес):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Видеозапись    процесса    отлова   животного/отловленного   животного: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                         (название файла)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Способ обездвиживания 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Вид животного _________________ Порода ________________________________</w:t>
      </w:r>
    </w:p>
    <w:p w:rsidR="00681748" w:rsidRDefault="00681748">
      <w:pPr>
        <w:pStyle w:val="ConsPlusNonformat"/>
        <w:jc w:val="both"/>
      </w:pPr>
      <w:r>
        <w:t xml:space="preserve">    Пол животного ____________ Возраст (примерный) ________________________</w:t>
      </w:r>
    </w:p>
    <w:p w:rsidR="00681748" w:rsidRDefault="00681748">
      <w:pPr>
        <w:pStyle w:val="ConsPlusNonformat"/>
        <w:jc w:val="both"/>
      </w:pPr>
      <w:r>
        <w:t xml:space="preserve">    Масса животного ___________ Высота животного в холке __________________</w:t>
      </w:r>
    </w:p>
    <w:p w:rsidR="00681748" w:rsidRDefault="00681748">
      <w:pPr>
        <w:pStyle w:val="ConsPlusNonformat"/>
        <w:jc w:val="both"/>
      </w:pPr>
      <w:r>
        <w:t xml:space="preserve">    Окрас животного _____________ Особые приметы __________________________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Заявитель: ____________________________________________________________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              (данные юридического лица/Ф.И.О., адрес фактического</w:t>
      </w:r>
    </w:p>
    <w:p w:rsidR="00681748" w:rsidRDefault="00681748">
      <w:pPr>
        <w:pStyle w:val="ConsPlusNonformat"/>
        <w:jc w:val="both"/>
      </w:pPr>
      <w:r>
        <w:t xml:space="preserve">                                 проживания, телефон)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Подписи представителей организации - исполнителя:</w:t>
      </w:r>
    </w:p>
    <w:p w:rsidR="00681748" w:rsidRDefault="00681748">
      <w:pPr>
        <w:pStyle w:val="ConsPlusNonformat"/>
        <w:jc w:val="both"/>
      </w:pPr>
      <w:r>
        <w:t xml:space="preserve">    ______________________________ (____________________)</w:t>
      </w:r>
    </w:p>
    <w:p w:rsidR="00681748" w:rsidRDefault="00681748">
      <w:pPr>
        <w:pStyle w:val="ConsPlusNonformat"/>
        <w:jc w:val="both"/>
      </w:pPr>
      <w:r>
        <w:t xml:space="preserve">    ______________________________ (____________________)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Освидетельствование: "______"_____________________ 20_____ г.</w:t>
      </w:r>
    </w:p>
    <w:p w:rsidR="00681748" w:rsidRDefault="00681748">
      <w:pPr>
        <w:pStyle w:val="ConsPlusNonformat"/>
        <w:jc w:val="both"/>
      </w:pPr>
      <w:r>
        <w:t xml:space="preserve">    Ветеринарный врач ______________________ (__________________)</w:t>
      </w:r>
    </w:p>
    <w:p w:rsidR="00681748" w:rsidRDefault="00681748">
      <w:pPr>
        <w:pStyle w:val="ConsPlusNonformat"/>
        <w:jc w:val="both"/>
      </w:pPr>
      <w:r>
        <w:t xml:space="preserve">    Результаты: 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Рекомендации: ______________________________________________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Стерилизация/кастрация: "______"_________________ 20_____ г.</w:t>
      </w:r>
    </w:p>
    <w:p w:rsidR="00681748" w:rsidRDefault="00681748">
      <w:pPr>
        <w:pStyle w:val="ConsPlusNonformat"/>
        <w:jc w:val="both"/>
      </w:pPr>
      <w:r>
        <w:t xml:space="preserve">    Проведена ветеринарным врачом ______________ (______________)</w:t>
      </w:r>
    </w:p>
    <w:p w:rsidR="00681748" w:rsidRDefault="00681748">
      <w:pPr>
        <w:pStyle w:val="ConsPlusNonformat"/>
        <w:jc w:val="both"/>
      </w:pPr>
      <w:r>
        <w:t xml:space="preserve">    Ветеринарная помощь (при необходимости): 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Присвоенный идентификационный номер ___________________________________</w:t>
      </w:r>
    </w:p>
    <w:p w:rsidR="00681748" w:rsidRDefault="00681748">
      <w:pPr>
        <w:pStyle w:val="ConsPlusNonformat"/>
        <w:jc w:val="both"/>
      </w:pPr>
      <w:r>
        <w:t xml:space="preserve">                                        (например, номер бирки, электронный</w:t>
      </w:r>
    </w:p>
    <w:p w:rsidR="00681748" w:rsidRDefault="00681748">
      <w:pPr>
        <w:pStyle w:val="ConsPlusNonformat"/>
        <w:jc w:val="both"/>
      </w:pPr>
      <w:r>
        <w:t xml:space="preserve">                                             микрочип, клеймо и т.п.)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Вакцинация против бешенства: "_____"_______________________ 20______ г.</w:t>
      </w:r>
    </w:p>
    <w:p w:rsidR="00681748" w:rsidRDefault="00681748">
      <w:pPr>
        <w:pStyle w:val="ConsPlusNonformat"/>
        <w:jc w:val="both"/>
      </w:pPr>
      <w:r>
        <w:t xml:space="preserve">    Вакцина: ________________________ Серия N _____________________________</w:t>
      </w:r>
    </w:p>
    <w:p w:rsidR="00681748" w:rsidRDefault="00681748">
      <w:pPr>
        <w:pStyle w:val="ConsPlusNonformat"/>
        <w:jc w:val="both"/>
      </w:pPr>
      <w:r>
        <w:lastRenderedPageBreak/>
        <w:t xml:space="preserve">    Ветеринарный врач _____________________ (_____________________________)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Клинический осмотр: "__"_____________ 20_______ г.</w:t>
      </w:r>
    </w:p>
    <w:p w:rsidR="00681748" w:rsidRDefault="00681748">
      <w:pPr>
        <w:pStyle w:val="ConsPlusNonformat"/>
        <w:jc w:val="both"/>
      </w:pPr>
      <w:r>
        <w:t xml:space="preserve">    Проведен ветеринарным врачом _________________ (____________)</w:t>
      </w:r>
    </w:p>
    <w:p w:rsidR="00681748" w:rsidRDefault="00681748">
      <w:pPr>
        <w:pStyle w:val="ConsPlusNonformat"/>
        <w:jc w:val="both"/>
      </w:pPr>
      <w:r>
        <w:t xml:space="preserve">    Рекомендации: _________________________________________________________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Выбытие: "__"_____________ 20_______ г.</w:t>
      </w:r>
    </w:p>
    <w:p w:rsidR="00681748" w:rsidRDefault="00681748">
      <w:pPr>
        <w:pStyle w:val="ConsPlusNonformat"/>
        <w:jc w:val="both"/>
      </w:pPr>
      <w:r>
        <w:t xml:space="preserve">    Адрес возврата животного: 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Видеозапись  процесса  возврата  животного/возвращенного  животного  на</w:t>
      </w:r>
    </w:p>
    <w:p w:rsidR="00681748" w:rsidRDefault="00681748">
      <w:pPr>
        <w:pStyle w:val="ConsPlusNonformat"/>
        <w:jc w:val="both"/>
      </w:pPr>
      <w:r>
        <w:t>прежнее место обитания: 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                                   (название файла)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Представитель организации - исполнителя ___________________ (_________)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Умерщвление (эвтаназия): "______"____________ 20______ г.</w:t>
      </w:r>
    </w:p>
    <w:p w:rsidR="00681748" w:rsidRDefault="00681748">
      <w:pPr>
        <w:pStyle w:val="ConsPlusNonformat"/>
        <w:jc w:val="both"/>
      </w:pPr>
      <w:r>
        <w:t xml:space="preserve">    Акт эвтаназии животного без владельца N ___ от "____ _____20__ г.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Утилизация: "_____"____________ 20______ г.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Представитель организации - исполнителя</w:t>
      </w:r>
    </w:p>
    <w:p w:rsidR="00681748" w:rsidRDefault="00681748">
      <w:pPr>
        <w:pStyle w:val="ConsPlusNonformat"/>
        <w:jc w:val="both"/>
      </w:pPr>
      <w:r>
        <w:t xml:space="preserve">    _______________________ (_________________)</w:t>
      </w:r>
    </w:p>
    <w:p w:rsidR="00681748" w:rsidRDefault="00681748">
      <w:pPr>
        <w:pStyle w:val="ConsPlusNonformat"/>
        <w:jc w:val="both"/>
      </w:pPr>
      <w:r>
        <w:t xml:space="preserve">    Представитель специализированной организации</w:t>
      </w:r>
    </w:p>
    <w:p w:rsidR="00681748" w:rsidRDefault="00681748">
      <w:pPr>
        <w:pStyle w:val="ConsPlusNonformat"/>
        <w:jc w:val="both"/>
      </w:pPr>
      <w:r>
        <w:t xml:space="preserve">    _______________________ (_________________)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right"/>
        <w:outlineLvl w:val="1"/>
      </w:pPr>
      <w:r>
        <w:t>Приложение N 3</w:t>
      </w:r>
    </w:p>
    <w:p w:rsidR="00681748" w:rsidRDefault="00681748">
      <w:pPr>
        <w:pStyle w:val="ConsPlusNormal"/>
        <w:jc w:val="right"/>
      </w:pPr>
      <w:r>
        <w:t>к Порядку организации</w:t>
      </w:r>
    </w:p>
    <w:p w:rsidR="00681748" w:rsidRDefault="00681748">
      <w:pPr>
        <w:pStyle w:val="ConsPlusNormal"/>
        <w:jc w:val="right"/>
      </w:pPr>
      <w:r>
        <w:t>деятельности приютов для</w:t>
      </w:r>
    </w:p>
    <w:p w:rsidR="00681748" w:rsidRDefault="00681748">
      <w:pPr>
        <w:pStyle w:val="ConsPlusNormal"/>
        <w:jc w:val="right"/>
      </w:pPr>
      <w:r>
        <w:t>животных и установления</w:t>
      </w:r>
    </w:p>
    <w:p w:rsidR="00681748" w:rsidRDefault="00681748">
      <w:pPr>
        <w:pStyle w:val="ConsPlusNormal"/>
        <w:jc w:val="right"/>
      </w:pPr>
      <w:r>
        <w:t>норм содержания животных в них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center"/>
      </w:pPr>
      <w:bookmarkStart w:id="3" w:name="P257"/>
      <w:bookmarkEnd w:id="3"/>
      <w:r>
        <w:t>Акт</w:t>
      </w:r>
    </w:p>
    <w:p w:rsidR="00681748" w:rsidRDefault="00681748">
      <w:pPr>
        <w:pStyle w:val="ConsPlusNormal"/>
        <w:jc w:val="center"/>
      </w:pPr>
      <w:r>
        <w:t>эвтаназии животного без владельцев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nformat"/>
        <w:jc w:val="both"/>
      </w:pPr>
      <w:r>
        <w:t xml:space="preserve">                N ______ от "______"___________ 20______ г.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Ветеринарным специалистом и руководителем приюта: 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>составлен  настоящий  акт  о  том,  что  была проведена эвтаназия животного</w:t>
      </w:r>
    </w:p>
    <w:p w:rsidR="00681748" w:rsidRDefault="00681748">
      <w:pPr>
        <w:pStyle w:val="ConsPlusNonformat"/>
        <w:jc w:val="both"/>
      </w:pPr>
      <w:r>
        <w:t>бескровным        методом        посредством       введения       препарата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Перед  эвтаназией проведена премедикация (седация/анестезия) препаратом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Вид животного 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Присвоенный идентификационный номер ___________________________________</w:t>
      </w:r>
    </w:p>
    <w:p w:rsidR="00681748" w:rsidRDefault="00681748">
      <w:pPr>
        <w:pStyle w:val="ConsPlusNonformat"/>
        <w:jc w:val="both"/>
      </w:pPr>
      <w:r>
        <w:t xml:space="preserve">    Порода ________________________________________________________________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Пол животного 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Возраст (примерный) 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Масса животного 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Высота животного в холке 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Окрас животного 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Показания к проведению эвтаназии ______________________________________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Заключение    специалиста    в   области   ветеринарии   и   документы,</w:t>
      </w:r>
    </w:p>
    <w:p w:rsidR="00681748" w:rsidRDefault="00681748">
      <w:pPr>
        <w:pStyle w:val="ConsPlusNonformat"/>
        <w:jc w:val="both"/>
      </w:pPr>
      <w:r>
        <w:t>подтверждающие        показания        к        проведению        эвтаназии</w:t>
      </w:r>
    </w:p>
    <w:p w:rsidR="00681748" w:rsidRDefault="0068174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       (протокол ультразвукового исследования, рентгеновский</w:t>
      </w:r>
    </w:p>
    <w:p w:rsidR="00681748" w:rsidRDefault="00681748">
      <w:pPr>
        <w:pStyle w:val="ConsPlusNonformat"/>
        <w:jc w:val="both"/>
      </w:pPr>
      <w:r>
        <w:t xml:space="preserve">         снимок, результат исследования крови и т.п. (при наличии)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При   проведении   эвтаназии   животного   были   установлены  признаки</w:t>
      </w:r>
    </w:p>
    <w:p w:rsidR="00681748" w:rsidRDefault="00681748">
      <w:pPr>
        <w:pStyle w:val="ConsPlusNonformat"/>
        <w:jc w:val="both"/>
      </w:pPr>
      <w:r>
        <w:t>биологической смерти - отсутствие дыхания, пульса и условных рефлексов.</w:t>
      </w:r>
    </w:p>
    <w:p w:rsidR="00681748" w:rsidRDefault="00681748">
      <w:pPr>
        <w:pStyle w:val="ConsPlusNonformat"/>
        <w:jc w:val="both"/>
      </w:pPr>
      <w:r>
        <w:t xml:space="preserve">    Всего израсходовано:</w:t>
      </w:r>
    </w:p>
    <w:p w:rsidR="00681748" w:rsidRDefault="00681748">
      <w:pPr>
        <w:pStyle w:val="ConsPlusNonformat"/>
        <w:jc w:val="both"/>
      </w:pPr>
      <w:r>
        <w:t>препарата _____________________________________ в количестве _____________.</w:t>
      </w:r>
    </w:p>
    <w:p w:rsidR="00681748" w:rsidRDefault="00681748">
      <w:pPr>
        <w:pStyle w:val="ConsPlusNonformat"/>
        <w:jc w:val="both"/>
      </w:pPr>
      <w:r>
        <w:t>препарата _____________________________________ в количестве _____________.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 xml:space="preserve">    Проведено   исследование   трупа  с  целью  подтверждения  показаний  к</w:t>
      </w:r>
    </w:p>
    <w:p w:rsidR="00681748" w:rsidRDefault="00681748">
      <w:pPr>
        <w:pStyle w:val="ConsPlusNonformat"/>
        <w:jc w:val="both"/>
      </w:pPr>
      <w:r>
        <w:t>эвтаназии  (проводится  в  случае отсутствия результатов исследований перед</w:t>
      </w:r>
    </w:p>
    <w:p w:rsidR="00681748" w:rsidRDefault="00681748">
      <w:pPr>
        <w:pStyle w:val="ConsPlusNonformat"/>
        <w:jc w:val="both"/>
      </w:pPr>
      <w:r>
        <w:t>эвтаназией).</w:t>
      </w:r>
    </w:p>
    <w:p w:rsidR="00681748" w:rsidRDefault="00681748">
      <w:pPr>
        <w:pStyle w:val="ConsPlusNonformat"/>
        <w:jc w:val="both"/>
      </w:pPr>
      <w:r>
        <w:t xml:space="preserve">    Посмертная диагностика выявила ________________________________________</w:t>
      </w:r>
    </w:p>
    <w:p w:rsidR="00681748" w:rsidRDefault="00681748">
      <w:pPr>
        <w:pStyle w:val="ConsPlusNonformat"/>
        <w:jc w:val="both"/>
      </w:pPr>
      <w:r>
        <w:t>__________________________________________________________________________,</w:t>
      </w:r>
    </w:p>
    <w:p w:rsidR="00681748" w:rsidRDefault="00681748">
      <w:pPr>
        <w:pStyle w:val="ConsPlusNonformat"/>
        <w:jc w:val="both"/>
      </w:pPr>
      <w:r>
        <w:t>что подтверждается актом посмертной диагностики N _______________</w:t>
      </w:r>
    </w:p>
    <w:p w:rsidR="00681748" w:rsidRDefault="00681748">
      <w:pPr>
        <w:pStyle w:val="ConsPlusNonformat"/>
        <w:jc w:val="both"/>
      </w:pPr>
      <w:r>
        <w:t>от "____"__________ 20___ г.</w:t>
      </w:r>
    </w:p>
    <w:p w:rsidR="00681748" w:rsidRDefault="00681748">
      <w:pPr>
        <w:pStyle w:val="ConsPlusNonformat"/>
        <w:jc w:val="both"/>
      </w:pPr>
      <w:r>
        <w:t>и фотографиями: ___________________________________________________________</w:t>
      </w:r>
    </w:p>
    <w:p w:rsidR="00681748" w:rsidRDefault="00681748">
      <w:pPr>
        <w:pStyle w:val="ConsPlusNonformat"/>
        <w:jc w:val="both"/>
      </w:pPr>
      <w:r>
        <w:t xml:space="preserve">                                    (названия файлов)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>Подписи: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>_________________ (______________)</w:t>
      </w:r>
    </w:p>
    <w:p w:rsidR="00681748" w:rsidRDefault="00681748">
      <w:pPr>
        <w:pStyle w:val="ConsPlusNonformat"/>
        <w:jc w:val="both"/>
      </w:pPr>
    </w:p>
    <w:p w:rsidR="00681748" w:rsidRDefault="00681748">
      <w:pPr>
        <w:pStyle w:val="ConsPlusNonformat"/>
        <w:jc w:val="both"/>
      </w:pPr>
      <w:r>
        <w:t>_________________ (______________)</w:t>
      </w: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jc w:val="both"/>
      </w:pPr>
    </w:p>
    <w:p w:rsidR="00681748" w:rsidRDefault="006817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30F" w:rsidRDefault="0038530F">
      <w:bookmarkStart w:id="4" w:name="_GoBack"/>
      <w:bookmarkEnd w:id="4"/>
    </w:p>
    <w:sectPr w:rsidR="0038530F" w:rsidSect="002137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48"/>
    <w:rsid w:val="0038530F"/>
    <w:rsid w:val="006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04D7-DAC8-4BB7-BF97-3BE36230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7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22BB980B20AB68AAE92CEE44DE933F181C10ED772D48B645691993BD95CBDF64E6EDEE6BEF92D1125BBF28237C18DAF0533628449AFE3KBtBG" TargetMode="External"/><Relationship Id="rId13" Type="http://schemas.openxmlformats.org/officeDocument/2006/relationships/hyperlink" Target="consultantplus://offline/ref=B9322BB980B20AB68AAE92CEE44DE933F18ACE04D77CD48B645691993BD95CBDF64E6EDEE6BEF9281125BBF28237C18DAF0533628449AFE3KBtBG" TargetMode="External"/><Relationship Id="rId18" Type="http://schemas.openxmlformats.org/officeDocument/2006/relationships/hyperlink" Target="consultantplus://offline/ref=B9322BB980B20AB68AAE92CEE44DE933F18ACE04D77CD48B645691993BD95CBDF64E6EDEE6BEF92B1025BBF28237C18DAF0533628449AFE3KBt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322BB980B20AB68AAE8CC3F221B536F689970BD678DCDE380297CE64895AE8B60E688BA5FAF42C182EEFA2C76998DCEA4E3E619B55AFE2A75EB7ACKEtAG" TargetMode="External"/><Relationship Id="rId7" Type="http://schemas.openxmlformats.org/officeDocument/2006/relationships/hyperlink" Target="consultantplus://offline/ref=B9322BB980B20AB68AAE92CEE44DE933F18ACE04D77CD48B645691993BD95CBDF64E6EDEE6BEF8291B25BBF28237C18DAF0533628449AFE3KBtBG" TargetMode="External"/><Relationship Id="rId12" Type="http://schemas.openxmlformats.org/officeDocument/2006/relationships/hyperlink" Target="consultantplus://offline/ref=B9322BB980B20AB68AAE8CC3F221B536F689970BD678DCDE380297CE64895AE8B60E688BA5FAF42C182EEFA3CE6998DCEA4E3E619B55AFE2A75EB7ACKEtAG" TargetMode="External"/><Relationship Id="rId17" Type="http://schemas.openxmlformats.org/officeDocument/2006/relationships/hyperlink" Target="consultantplus://offline/ref=B9322BB980B20AB68AAE8CC3F221B536F689970BD67ADCDC310B97CE64895AE8B60E688BB7FAAC20182FF1A3C57CCE8DACK1t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322BB980B20AB68AAE8CC3F221B536F689970BD67BD9DC380197CE64895AE8B60E688BB7FAAC20182FF1A3C57CCE8DACK1t9G" TargetMode="External"/><Relationship Id="rId20" Type="http://schemas.openxmlformats.org/officeDocument/2006/relationships/hyperlink" Target="consultantplus://offline/ref=B9322BB980B20AB68AAE8CC3F221B536F689970BD678DCDE380297CE64895AE8B60E688BA5FAF42C182EEFA3CF6998DCEA4E3E619B55AFE2A75EB7ACKEt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22BB980B20AB68AAE92CEE44DE933F18ACE04D77CD48B645691993BD95CBDF64E6EDEE6BEF9281125BBF28237C18DAF0533628449AFE3KBtBG" TargetMode="External"/><Relationship Id="rId11" Type="http://schemas.openxmlformats.org/officeDocument/2006/relationships/hyperlink" Target="consultantplus://offline/ref=B9322BB980B20AB68AAE8CC3F221B536F689970BD678DCDE380297CE64895AE8B60E688BA5FAF42C182EEFA3C06998DCEA4E3E619B55AFE2A75EB7ACKEtA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9322BB980B20AB68AAE8CC3F221B536F689970BD678DCDE380297CE64895AE8B60E688BA5FAF42C182EEFA3C36998DCEA4E3E619B55AFE2A75EB7ACKEtAG" TargetMode="External"/><Relationship Id="rId15" Type="http://schemas.openxmlformats.org/officeDocument/2006/relationships/hyperlink" Target="consultantplus://offline/ref=B9322BB980B20AB68AAE92CEE44DE933F181C10ED772D48B645691993BD95CBDE44E36D2E6BFE72D1B30EDA3C4K6t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9322BB980B20AB68AAE8CC3F221B536F689970BD67ADCDC310B97CE64895AE8B60E688BA5FAF42C182EEFA2C46998DCEA4E3E619B55AFE2A75EB7ACKEtAG" TargetMode="External"/><Relationship Id="rId19" Type="http://schemas.openxmlformats.org/officeDocument/2006/relationships/hyperlink" Target="consultantplus://offline/ref=B9322BB980B20AB68AAE92CEE44DE933F18ACE04D77CD48B645691993BD95CBDF64E6EDEE6BEF82F1825BBF28237C18DAF0533628449AFE3KBt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322BB980B20AB68AAE8CC3F221B536F689970BD67BD9DC380197CE64895AE8B60E688BB7FAAC20182FF1A3C57CCE8DACK1t9G" TargetMode="External"/><Relationship Id="rId14" Type="http://schemas.openxmlformats.org/officeDocument/2006/relationships/hyperlink" Target="consultantplus://offline/ref=B9322BB980B20AB68AAE92CEE44DE933F18ACE04D77CD48B645691993BD95CBDF64E6EDEE6BEF8291B25BBF28237C18DAF0533628449AFE3KBtBG" TargetMode="External"/><Relationship Id="rId22" Type="http://schemas.openxmlformats.org/officeDocument/2006/relationships/hyperlink" Target="consultantplus://offline/ref=B9322BB980B20AB68AAE8CC3F221B536F689970BD678DCDE380297CE64895AE8B60E688BA5FAF42C182EEFA2C56998DCEA4E3E619B55AFE2A75EB7ACKE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3948</Words>
  <Characters>22504</Characters>
  <Application>Microsoft Office Word</Application>
  <DocSecurity>0</DocSecurity>
  <Lines>187</Lines>
  <Paragraphs>52</Paragraphs>
  <ScaleCrop>false</ScaleCrop>
  <Company/>
  <LinksUpToDate>false</LinksUpToDate>
  <CharactersWithSpaces>26400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Кузенова</dc:creator>
  <cp:keywords/>
  <dc:description/>
  <cp:lastModifiedBy>Наталья Кузенова</cp:lastModifiedBy>
  <cp:revision>1</cp:revision>
  <dcterms:created xsi:type="dcterms:W3CDTF">2022-03-01T06:45:00Z</dcterms:created>
  <dcterms:modified xsi:type="dcterms:W3CDTF">2022-03-01T06:45:00Z</dcterms:modified>
</cp:coreProperties>
</file>